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1C523" w14:textId="77777777" w:rsidR="00750A97" w:rsidRPr="00973939" w:rsidRDefault="00750A97" w:rsidP="00750A97">
      <w:pPr>
        <w:widowControl w:val="0"/>
        <w:autoSpaceDE w:val="0"/>
        <w:autoSpaceDN w:val="0"/>
        <w:adjustRightInd w:val="0"/>
        <w:jc w:val="center"/>
        <w:rPr>
          <w:rFonts w:ascii="DINPro" w:hAnsi="DINPro"/>
          <w:sz w:val="22"/>
          <w:szCs w:val="22"/>
        </w:rPr>
      </w:pPr>
    </w:p>
    <w:p w14:paraId="29849C08" w14:textId="77777777" w:rsidR="00750A97" w:rsidRPr="00525E54" w:rsidRDefault="00750A97" w:rsidP="009963F0">
      <w:pPr>
        <w:pStyle w:val="Heading1"/>
        <w:jc w:val="both"/>
        <w:rPr>
          <w:rFonts w:ascii="DINPro" w:hAnsi="DINPro" w:cs="BrowalliaUPC"/>
          <w:b w:val="0"/>
          <w:sz w:val="21"/>
          <w:szCs w:val="21"/>
        </w:rPr>
      </w:pPr>
      <w:r w:rsidRPr="00525E54">
        <w:rPr>
          <w:rFonts w:ascii="DINPro" w:hAnsi="DINPro" w:cs="BrowalliaUPC"/>
          <w:b w:val="0"/>
          <w:sz w:val="21"/>
          <w:szCs w:val="21"/>
        </w:rPr>
        <w:t>April15, 2015</w:t>
      </w:r>
    </w:p>
    <w:p w14:paraId="01A15B48" w14:textId="77777777" w:rsidR="00525E54" w:rsidRPr="00525E54" w:rsidRDefault="00525E54" w:rsidP="00525E54">
      <w:pPr>
        <w:rPr>
          <w:rFonts w:ascii="DINPro" w:hAnsi="DINPro"/>
          <w:sz w:val="21"/>
          <w:szCs w:val="21"/>
        </w:rPr>
      </w:pPr>
    </w:p>
    <w:p w14:paraId="5F62A599" w14:textId="77777777" w:rsidR="00750A97" w:rsidRPr="00525E54" w:rsidRDefault="00750A97" w:rsidP="00750A97">
      <w:pPr>
        <w:rPr>
          <w:rFonts w:ascii="DINPro" w:hAnsi="DINPro" w:cs="BrowalliaUPC"/>
          <w:sz w:val="21"/>
          <w:szCs w:val="21"/>
        </w:rPr>
      </w:pPr>
      <w:r w:rsidRPr="00525E54">
        <w:rPr>
          <w:rFonts w:ascii="DINPro" w:hAnsi="DINPro" w:cs="BrowalliaUPC"/>
          <w:sz w:val="21"/>
          <w:szCs w:val="21"/>
        </w:rPr>
        <w:t>Dear Grade 7 Families,</w:t>
      </w:r>
    </w:p>
    <w:p w14:paraId="6677DA19" w14:textId="77777777" w:rsidR="00750A97" w:rsidRPr="00525E54" w:rsidRDefault="00750A97" w:rsidP="00750A97">
      <w:pPr>
        <w:rPr>
          <w:rFonts w:ascii="DINPro" w:hAnsi="DINPro"/>
          <w:sz w:val="21"/>
          <w:szCs w:val="21"/>
        </w:rPr>
      </w:pPr>
    </w:p>
    <w:p w14:paraId="1EF6EED0" w14:textId="77777777" w:rsidR="00750A97" w:rsidRPr="00525E54" w:rsidRDefault="00750A97" w:rsidP="00750A97">
      <w:pPr>
        <w:rPr>
          <w:rFonts w:ascii="DINPro" w:hAnsi="DINPro"/>
          <w:sz w:val="21"/>
          <w:szCs w:val="21"/>
        </w:rPr>
      </w:pPr>
      <w:r w:rsidRPr="00525E54">
        <w:rPr>
          <w:rFonts w:ascii="DINPro" w:hAnsi="DINPro"/>
          <w:sz w:val="21"/>
          <w:szCs w:val="21"/>
        </w:rPr>
        <w:t xml:space="preserve">Our Science Camp trip to Sequoia National Park will </w:t>
      </w:r>
      <w:r w:rsidRPr="0035695F">
        <w:rPr>
          <w:rFonts w:ascii="DINPro" w:hAnsi="DINPro"/>
          <w:b/>
          <w:sz w:val="21"/>
          <w:szCs w:val="21"/>
        </w:rPr>
        <w:t>depart</w:t>
      </w:r>
      <w:r w:rsidRPr="00525E54">
        <w:rPr>
          <w:rFonts w:ascii="DINPro" w:hAnsi="DINPro"/>
          <w:sz w:val="21"/>
          <w:szCs w:val="21"/>
        </w:rPr>
        <w:t xml:space="preserve"> from the </w:t>
      </w:r>
      <w:r w:rsidRPr="0035695F">
        <w:rPr>
          <w:rFonts w:ascii="DINPro" w:hAnsi="DINPro"/>
          <w:b/>
          <w:sz w:val="21"/>
          <w:szCs w:val="21"/>
        </w:rPr>
        <w:t>Pebble Beach Campus</w:t>
      </w:r>
      <w:r w:rsidRPr="00525E54">
        <w:rPr>
          <w:rFonts w:ascii="DINPro" w:hAnsi="DINPro"/>
          <w:sz w:val="21"/>
          <w:szCs w:val="21"/>
        </w:rPr>
        <w:t xml:space="preserve"> on Monday, April 27, at 8:30 a.m. (please arrive by 8:15) and </w:t>
      </w:r>
      <w:r w:rsidRPr="0035695F">
        <w:rPr>
          <w:rFonts w:ascii="DINPro" w:hAnsi="DINPro"/>
          <w:b/>
          <w:sz w:val="21"/>
          <w:szCs w:val="21"/>
        </w:rPr>
        <w:t>return</w:t>
      </w:r>
      <w:r w:rsidRPr="00525E54">
        <w:rPr>
          <w:rFonts w:ascii="DINPro" w:hAnsi="DINPro"/>
          <w:sz w:val="21"/>
          <w:szCs w:val="21"/>
        </w:rPr>
        <w:t xml:space="preserve"> to the </w:t>
      </w:r>
      <w:bookmarkStart w:id="0" w:name="_GoBack"/>
      <w:r w:rsidRPr="0035695F">
        <w:rPr>
          <w:rFonts w:ascii="DINPro" w:hAnsi="DINPro"/>
          <w:b/>
          <w:sz w:val="21"/>
          <w:szCs w:val="21"/>
        </w:rPr>
        <w:t>Pebble Beach Campus</w:t>
      </w:r>
      <w:r w:rsidRPr="00525E54">
        <w:rPr>
          <w:rFonts w:ascii="DINPro" w:hAnsi="DINPro"/>
          <w:sz w:val="21"/>
          <w:szCs w:val="21"/>
        </w:rPr>
        <w:t xml:space="preserve"> </w:t>
      </w:r>
      <w:bookmarkEnd w:id="0"/>
      <w:r w:rsidRPr="00525E54">
        <w:rPr>
          <w:rFonts w:ascii="DINPro" w:hAnsi="DINPro"/>
          <w:sz w:val="21"/>
          <w:szCs w:val="21"/>
        </w:rPr>
        <w:t xml:space="preserve">on Friday, May 1 at approximately 4:30 p.m. Because it is difficult to know exactly when we will arrive, a broadcast call will be made to all parents about two hours before our arrival. The equipment list is on the opposite side of this letter in case the first one was misplaced. It is very important to pack warm, dry clothes for all weather conditions, and waterproof hiking boots not tennis shoes. The weather conditions on this trip can change rapidly. In addition, as there is no way to dry clothes, jeans are not appropriate for hiking (unless waterproof pants are worn over them).  </w:t>
      </w:r>
    </w:p>
    <w:p w14:paraId="02347377" w14:textId="77777777" w:rsidR="00750A97" w:rsidRPr="00525E54" w:rsidRDefault="00750A97" w:rsidP="00750A97">
      <w:pPr>
        <w:rPr>
          <w:rFonts w:ascii="DINPro" w:hAnsi="DINPro"/>
          <w:sz w:val="21"/>
          <w:szCs w:val="21"/>
        </w:rPr>
      </w:pPr>
    </w:p>
    <w:p w14:paraId="313E3DCD" w14:textId="77777777" w:rsidR="00750A97" w:rsidRPr="00525E54" w:rsidRDefault="00750A97" w:rsidP="00750A97">
      <w:pPr>
        <w:rPr>
          <w:rFonts w:ascii="DINPro" w:hAnsi="DINPro"/>
          <w:sz w:val="21"/>
          <w:szCs w:val="21"/>
        </w:rPr>
      </w:pPr>
      <w:r w:rsidRPr="00525E54">
        <w:rPr>
          <w:rFonts w:ascii="DINPro" w:hAnsi="DINPro"/>
          <w:sz w:val="21"/>
          <w:szCs w:val="21"/>
        </w:rPr>
        <w:t>If your student is taking medications to camp bring them into the office by Wednesday, April 22. Please have all medications labeled with student’s name, medication name, dosage, time to be taken, and the name and number of the prescribing doctor. Enclose each daily medication in separate labeled Ziplocs or envelopes.</w:t>
      </w:r>
    </w:p>
    <w:p w14:paraId="3BD5A356" w14:textId="77777777" w:rsidR="00750A97" w:rsidRPr="00525E54" w:rsidRDefault="00750A97" w:rsidP="00750A97">
      <w:pPr>
        <w:rPr>
          <w:rFonts w:ascii="DINPro" w:hAnsi="DINPro"/>
          <w:sz w:val="21"/>
          <w:szCs w:val="21"/>
        </w:rPr>
      </w:pPr>
    </w:p>
    <w:p w14:paraId="0DE7FE20" w14:textId="77777777" w:rsidR="00750A97" w:rsidRPr="00525E54" w:rsidRDefault="00750A97" w:rsidP="00750A97">
      <w:pPr>
        <w:rPr>
          <w:rFonts w:ascii="DINPro" w:hAnsi="DINPro"/>
          <w:sz w:val="21"/>
          <w:szCs w:val="21"/>
        </w:rPr>
      </w:pPr>
      <w:r w:rsidRPr="00525E54">
        <w:rPr>
          <w:rFonts w:ascii="DINPro" w:hAnsi="DINPro"/>
          <w:sz w:val="21"/>
          <w:szCs w:val="21"/>
        </w:rPr>
        <w:t>Please review the following with your children:</w:t>
      </w:r>
    </w:p>
    <w:p w14:paraId="180CC9F9" w14:textId="77777777" w:rsidR="00750A97" w:rsidRPr="00525E54" w:rsidRDefault="00750A97" w:rsidP="00750A97">
      <w:pPr>
        <w:numPr>
          <w:ilvl w:val="0"/>
          <w:numId w:val="1"/>
        </w:numPr>
        <w:rPr>
          <w:rFonts w:ascii="DINPro" w:hAnsi="DINPro"/>
          <w:sz w:val="21"/>
          <w:szCs w:val="21"/>
        </w:rPr>
      </w:pPr>
      <w:r w:rsidRPr="00525E54">
        <w:rPr>
          <w:rFonts w:ascii="DINPro" w:hAnsi="DINPro"/>
          <w:sz w:val="21"/>
          <w:szCs w:val="21"/>
        </w:rPr>
        <w:t xml:space="preserve">Students must pack </w:t>
      </w:r>
      <w:proofErr w:type="gramStart"/>
      <w:r w:rsidRPr="00525E54">
        <w:rPr>
          <w:rFonts w:ascii="DINPro" w:hAnsi="DINPro"/>
          <w:sz w:val="21"/>
          <w:szCs w:val="21"/>
        </w:rPr>
        <w:t>their</w:t>
      </w:r>
      <w:proofErr w:type="gramEnd"/>
      <w:r w:rsidRPr="00525E54">
        <w:rPr>
          <w:rFonts w:ascii="DINPro" w:hAnsi="DINPro"/>
          <w:sz w:val="21"/>
          <w:szCs w:val="21"/>
        </w:rPr>
        <w:t xml:space="preserve"> clothing in a small bag.</w:t>
      </w:r>
    </w:p>
    <w:p w14:paraId="3DAD1FB6" w14:textId="77777777" w:rsidR="00750A97" w:rsidRPr="00525E54" w:rsidRDefault="00750A97" w:rsidP="00750A97">
      <w:pPr>
        <w:numPr>
          <w:ilvl w:val="0"/>
          <w:numId w:val="1"/>
        </w:numPr>
        <w:rPr>
          <w:rFonts w:ascii="DINPro" w:hAnsi="DINPro"/>
          <w:sz w:val="21"/>
          <w:szCs w:val="21"/>
        </w:rPr>
      </w:pPr>
      <w:r w:rsidRPr="00525E54">
        <w:rPr>
          <w:rFonts w:ascii="DINPro" w:hAnsi="DINPro"/>
          <w:sz w:val="21"/>
          <w:szCs w:val="21"/>
        </w:rPr>
        <w:t>Sleeping bags need to be in a stuff sack, not a plastic bag.</w:t>
      </w:r>
    </w:p>
    <w:p w14:paraId="35A6632F" w14:textId="77777777" w:rsidR="00750A97" w:rsidRPr="00525E54" w:rsidRDefault="00750A97" w:rsidP="00750A97">
      <w:pPr>
        <w:numPr>
          <w:ilvl w:val="0"/>
          <w:numId w:val="1"/>
        </w:numPr>
        <w:rPr>
          <w:rFonts w:ascii="DINPro" w:hAnsi="DINPro"/>
          <w:sz w:val="21"/>
          <w:szCs w:val="21"/>
        </w:rPr>
      </w:pPr>
      <w:r w:rsidRPr="00525E54">
        <w:rPr>
          <w:rFonts w:ascii="DINPro" w:hAnsi="DINPro"/>
          <w:sz w:val="21"/>
          <w:szCs w:val="21"/>
        </w:rPr>
        <w:t>Electronics and cosmetics must be left at home. Cell phones and iPods are not allowed.</w:t>
      </w:r>
    </w:p>
    <w:p w14:paraId="4B37C24A" w14:textId="77777777" w:rsidR="00750A97" w:rsidRPr="00525E54" w:rsidRDefault="00750A97" w:rsidP="00750A97">
      <w:pPr>
        <w:numPr>
          <w:ilvl w:val="0"/>
          <w:numId w:val="1"/>
        </w:numPr>
        <w:rPr>
          <w:rFonts w:ascii="DINPro" w:hAnsi="DINPro"/>
          <w:sz w:val="21"/>
          <w:szCs w:val="21"/>
        </w:rPr>
      </w:pPr>
      <w:r w:rsidRPr="00525E54">
        <w:rPr>
          <w:rFonts w:ascii="DINPro" w:hAnsi="DINPro"/>
          <w:sz w:val="21"/>
          <w:szCs w:val="21"/>
        </w:rPr>
        <w:t>Students need to either pack a lunch or bring lunch money for Monday, plus money for Friday lunch, as we stop at In &amp; Out Burger in Fresno on those days for lunch.</w:t>
      </w:r>
    </w:p>
    <w:p w14:paraId="35255DE9" w14:textId="77777777" w:rsidR="00750A97" w:rsidRPr="00525E54" w:rsidRDefault="00750A97" w:rsidP="00750A97">
      <w:pPr>
        <w:numPr>
          <w:ilvl w:val="0"/>
          <w:numId w:val="1"/>
        </w:numPr>
        <w:rPr>
          <w:rFonts w:ascii="DINPro" w:hAnsi="DINPro"/>
          <w:sz w:val="21"/>
          <w:szCs w:val="21"/>
        </w:rPr>
      </w:pPr>
      <w:r w:rsidRPr="00525E54">
        <w:rPr>
          <w:rFonts w:ascii="DINPro" w:hAnsi="DINPro"/>
          <w:sz w:val="21"/>
          <w:szCs w:val="21"/>
        </w:rPr>
        <w:t>Gum, candy, and food must not be brought to camp as they attract unwanted animals.</w:t>
      </w:r>
    </w:p>
    <w:p w14:paraId="759082FE" w14:textId="77777777" w:rsidR="00750A97" w:rsidRPr="00525E54" w:rsidRDefault="00750A97" w:rsidP="00750A97">
      <w:pPr>
        <w:numPr>
          <w:ilvl w:val="0"/>
          <w:numId w:val="1"/>
        </w:numPr>
        <w:rPr>
          <w:rFonts w:ascii="DINPro" w:hAnsi="DINPro"/>
          <w:sz w:val="21"/>
          <w:szCs w:val="21"/>
        </w:rPr>
      </w:pPr>
      <w:r w:rsidRPr="00525E54">
        <w:rPr>
          <w:rFonts w:ascii="DINPro" w:hAnsi="DINPro"/>
          <w:sz w:val="21"/>
          <w:szCs w:val="21"/>
        </w:rPr>
        <w:t>Students participate in all activities and free time will be supervised by a chaperone.</w:t>
      </w:r>
    </w:p>
    <w:p w14:paraId="43FE31D3" w14:textId="77777777" w:rsidR="00750A97" w:rsidRPr="00525E54" w:rsidRDefault="00750A97" w:rsidP="00750A97">
      <w:pPr>
        <w:numPr>
          <w:ilvl w:val="0"/>
          <w:numId w:val="1"/>
        </w:numPr>
        <w:rPr>
          <w:rFonts w:ascii="DINPro" w:hAnsi="DINPro"/>
          <w:sz w:val="21"/>
          <w:szCs w:val="21"/>
        </w:rPr>
      </w:pPr>
      <w:r w:rsidRPr="00525E54">
        <w:rPr>
          <w:rFonts w:ascii="DINPro" w:hAnsi="DINPro"/>
          <w:sz w:val="21"/>
          <w:szCs w:val="21"/>
        </w:rPr>
        <w:t xml:space="preserve">Science camp is a place where students bond and form social groups. We ask that students be open to new ideas and friendships with people they don’t know well. </w:t>
      </w:r>
    </w:p>
    <w:p w14:paraId="09CA46B2" w14:textId="77777777" w:rsidR="00750A97" w:rsidRPr="00525E54" w:rsidRDefault="00750A97" w:rsidP="00750A97">
      <w:pPr>
        <w:numPr>
          <w:ilvl w:val="0"/>
          <w:numId w:val="1"/>
        </w:numPr>
        <w:rPr>
          <w:rFonts w:ascii="DINPro" w:hAnsi="DINPro"/>
          <w:sz w:val="21"/>
          <w:szCs w:val="21"/>
        </w:rPr>
      </w:pPr>
      <w:r w:rsidRPr="00525E54">
        <w:rPr>
          <w:rFonts w:ascii="DINPro" w:hAnsi="DINPro"/>
          <w:sz w:val="21"/>
          <w:szCs w:val="21"/>
        </w:rPr>
        <w:t>Students are to stay in their own cabins and are not to enter the cabins of the opposite gender.</w:t>
      </w:r>
    </w:p>
    <w:p w14:paraId="3006C261" w14:textId="77777777" w:rsidR="00750A97" w:rsidRPr="00525E54" w:rsidRDefault="00750A97" w:rsidP="00750A97">
      <w:pPr>
        <w:numPr>
          <w:ilvl w:val="0"/>
          <w:numId w:val="1"/>
        </w:numPr>
        <w:rPr>
          <w:rFonts w:ascii="DINPro" w:hAnsi="DINPro"/>
          <w:sz w:val="21"/>
          <w:szCs w:val="21"/>
        </w:rPr>
      </w:pPr>
      <w:r w:rsidRPr="00525E54">
        <w:rPr>
          <w:rFonts w:ascii="DINPro" w:hAnsi="DINPro"/>
          <w:sz w:val="21"/>
          <w:szCs w:val="21"/>
        </w:rPr>
        <w:t xml:space="preserve">This is a Stevenson event; therefore, Stevenson rules apply at all times. </w:t>
      </w:r>
    </w:p>
    <w:p w14:paraId="0E5BC10F" w14:textId="77777777" w:rsidR="00750A97" w:rsidRPr="00525E54" w:rsidRDefault="00750A97" w:rsidP="00750A97">
      <w:pPr>
        <w:numPr>
          <w:ilvl w:val="0"/>
          <w:numId w:val="1"/>
        </w:numPr>
        <w:rPr>
          <w:rFonts w:ascii="DINPro" w:hAnsi="DINPro"/>
          <w:sz w:val="21"/>
          <w:szCs w:val="21"/>
        </w:rPr>
      </w:pPr>
      <w:r w:rsidRPr="00525E54">
        <w:rPr>
          <w:rFonts w:ascii="DINPro" w:hAnsi="DINPro"/>
          <w:sz w:val="21"/>
          <w:szCs w:val="21"/>
        </w:rPr>
        <w:t xml:space="preserve">This letter and information can be viewed at </w:t>
      </w:r>
      <w:hyperlink r:id="rId8" w:history="1">
        <w:r w:rsidRPr="00525E54">
          <w:rPr>
            <w:rStyle w:val="Hyperlink"/>
            <w:rFonts w:ascii="DINPro" w:hAnsi="DINPro"/>
            <w:sz w:val="21"/>
            <w:szCs w:val="21"/>
          </w:rPr>
          <w:t>www.ccsciencecamps.weebly.com</w:t>
        </w:r>
      </w:hyperlink>
      <w:r w:rsidRPr="00525E54">
        <w:rPr>
          <w:rFonts w:ascii="DINPro" w:hAnsi="DINPro"/>
          <w:sz w:val="21"/>
          <w:szCs w:val="21"/>
        </w:rPr>
        <w:t xml:space="preserve"> </w:t>
      </w:r>
    </w:p>
    <w:p w14:paraId="710A0A4D" w14:textId="77777777" w:rsidR="00750A97" w:rsidRPr="00525E54" w:rsidRDefault="00750A97" w:rsidP="00750A97">
      <w:pPr>
        <w:ind w:left="144"/>
        <w:rPr>
          <w:rFonts w:ascii="DINPro" w:hAnsi="DINPro"/>
          <w:sz w:val="21"/>
          <w:szCs w:val="21"/>
        </w:rPr>
      </w:pPr>
    </w:p>
    <w:p w14:paraId="293A3278" w14:textId="77777777" w:rsidR="00750A97" w:rsidRPr="00525E54" w:rsidRDefault="00750A97" w:rsidP="00750A97">
      <w:pPr>
        <w:rPr>
          <w:rFonts w:ascii="DINPro" w:hAnsi="DINPro"/>
          <w:sz w:val="21"/>
          <w:szCs w:val="21"/>
        </w:rPr>
      </w:pPr>
      <w:r w:rsidRPr="00525E54">
        <w:rPr>
          <w:rFonts w:ascii="DINPro" w:hAnsi="DINPro"/>
          <w:sz w:val="21"/>
          <w:szCs w:val="21"/>
        </w:rPr>
        <w:t>The information above will help ensure a successful trip for students and chaperones. To help prepare for our trip, we will be holding “boot camp” during the week of April 21-24 in order to break in our hiking boots. Students will wear their sturdy waterproof hiking boots all week with their regular uniforms. Rain gear and water bottles will be brought in and checked that week as well. The faculty on the trip includ</w:t>
      </w:r>
      <w:r w:rsidR="009963F0" w:rsidRPr="00525E54">
        <w:rPr>
          <w:rFonts w:ascii="DINPro" w:hAnsi="DINPro"/>
          <w:sz w:val="21"/>
          <w:szCs w:val="21"/>
        </w:rPr>
        <w:t>es</w:t>
      </w:r>
      <w:r w:rsidRPr="00525E54">
        <w:rPr>
          <w:rFonts w:ascii="DINPro" w:hAnsi="DINPro"/>
          <w:sz w:val="21"/>
          <w:szCs w:val="21"/>
        </w:rPr>
        <w:t xml:space="preserve">, Ms. Wu, Ms. Dowson </w:t>
      </w:r>
      <w:r w:rsidR="009963F0" w:rsidRPr="00525E54">
        <w:rPr>
          <w:rFonts w:ascii="DINPro" w:hAnsi="DINPro"/>
          <w:sz w:val="21"/>
          <w:szCs w:val="21"/>
        </w:rPr>
        <w:t>and myself (lead chaperone).</w:t>
      </w:r>
    </w:p>
    <w:p w14:paraId="38AF013B" w14:textId="77777777" w:rsidR="00750A97" w:rsidRPr="00525E54" w:rsidRDefault="00750A97" w:rsidP="00750A97">
      <w:pPr>
        <w:rPr>
          <w:rFonts w:ascii="DINPro" w:hAnsi="DINPro"/>
          <w:sz w:val="21"/>
          <w:szCs w:val="21"/>
        </w:rPr>
      </w:pPr>
    </w:p>
    <w:p w14:paraId="2CCF13E5" w14:textId="77777777" w:rsidR="00750A97" w:rsidRPr="00525E54" w:rsidRDefault="00750A97" w:rsidP="00750A97">
      <w:pPr>
        <w:rPr>
          <w:rFonts w:ascii="DINPro" w:hAnsi="DINPro"/>
          <w:sz w:val="21"/>
          <w:szCs w:val="21"/>
        </w:rPr>
      </w:pPr>
      <w:r w:rsidRPr="00525E54">
        <w:rPr>
          <w:rFonts w:ascii="DINPro" w:hAnsi="DINPro"/>
          <w:sz w:val="21"/>
          <w:szCs w:val="21"/>
        </w:rPr>
        <w:t>Sincerely</w:t>
      </w:r>
      <w:r w:rsidR="009963F0" w:rsidRPr="00525E54">
        <w:rPr>
          <w:rFonts w:ascii="DINPro" w:hAnsi="DINPro"/>
          <w:sz w:val="21"/>
          <w:szCs w:val="21"/>
        </w:rPr>
        <w:t>;</w:t>
      </w:r>
      <w:r w:rsidRPr="00525E54">
        <w:rPr>
          <w:rFonts w:ascii="DINPro" w:hAnsi="DINPro"/>
          <w:sz w:val="21"/>
          <w:szCs w:val="21"/>
        </w:rPr>
        <w:t xml:space="preserve">  </w:t>
      </w:r>
    </w:p>
    <w:p w14:paraId="1F3AFB68" w14:textId="77777777" w:rsidR="00750A97" w:rsidRPr="00525E54" w:rsidRDefault="00750A97" w:rsidP="00750A97">
      <w:pPr>
        <w:rPr>
          <w:rFonts w:ascii="DINPro" w:hAnsi="DINPro" w:cs="BrowalliaUPC"/>
          <w:sz w:val="21"/>
          <w:szCs w:val="21"/>
        </w:rPr>
      </w:pPr>
      <w:r w:rsidRPr="00525E54">
        <w:rPr>
          <w:rFonts w:ascii="DINPro" w:hAnsi="DINPro" w:cs="BrowalliaUPC"/>
          <w:sz w:val="21"/>
          <w:szCs w:val="21"/>
        </w:rPr>
        <w:t>Richard Walker</w:t>
      </w:r>
    </w:p>
    <w:p w14:paraId="34CB75A3" w14:textId="77777777" w:rsidR="00750A97" w:rsidRPr="00525E54" w:rsidRDefault="00750A97" w:rsidP="00750A97">
      <w:pPr>
        <w:rPr>
          <w:rFonts w:ascii="DINPro" w:hAnsi="DINPro" w:cs="BrowalliaUPC"/>
          <w:sz w:val="21"/>
          <w:szCs w:val="21"/>
        </w:rPr>
      </w:pPr>
      <w:r w:rsidRPr="00525E54">
        <w:rPr>
          <w:rFonts w:ascii="DINPro" w:hAnsi="DINPro" w:cs="BrowalliaUPC"/>
          <w:sz w:val="21"/>
          <w:szCs w:val="21"/>
        </w:rPr>
        <w:t xml:space="preserve"> </w:t>
      </w:r>
      <w:hyperlink r:id="rId9" w:history="1">
        <w:r w:rsidRPr="00525E54">
          <w:rPr>
            <w:rStyle w:val="Hyperlink"/>
            <w:rFonts w:ascii="DINPro" w:hAnsi="DINPro" w:cs="BrowalliaUPC"/>
            <w:sz w:val="21"/>
            <w:szCs w:val="21"/>
          </w:rPr>
          <w:t>rwalker@stevensonschool.org</w:t>
        </w:r>
      </w:hyperlink>
      <w:r w:rsidRPr="00525E54">
        <w:rPr>
          <w:rFonts w:ascii="DINPro" w:hAnsi="DINPro" w:cs="BrowalliaUPC"/>
          <w:sz w:val="21"/>
          <w:szCs w:val="21"/>
        </w:rPr>
        <w:t xml:space="preserve"> </w:t>
      </w:r>
    </w:p>
    <w:p w14:paraId="7C6CB22C" w14:textId="77777777" w:rsidR="00750A97" w:rsidRPr="00525E54" w:rsidRDefault="00750A97" w:rsidP="00750A97">
      <w:pPr>
        <w:rPr>
          <w:rFonts w:ascii="DINPro" w:hAnsi="DINPro" w:cs="BrowalliaUPC"/>
          <w:sz w:val="21"/>
          <w:szCs w:val="21"/>
        </w:rPr>
      </w:pPr>
      <w:r w:rsidRPr="00525E54">
        <w:rPr>
          <w:rFonts w:ascii="DINPro" w:hAnsi="DINPro" w:cs="BrowalliaUPC"/>
          <w:sz w:val="21"/>
          <w:szCs w:val="21"/>
        </w:rPr>
        <w:t xml:space="preserve"> Phone 574-4600 ex. 1110</w:t>
      </w:r>
    </w:p>
    <w:p w14:paraId="70FC3885" w14:textId="77777777" w:rsidR="00744192" w:rsidRPr="00525E54" w:rsidRDefault="00744192">
      <w:pPr>
        <w:rPr>
          <w:rFonts w:ascii="DINPro" w:hAnsi="DINPro"/>
          <w:sz w:val="21"/>
          <w:szCs w:val="21"/>
        </w:rPr>
      </w:pPr>
    </w:p>
    <w:sectPr w:rsidR="00744192" w:rsidRPr="00525E54" w:rsidSect="00750A97">
      <w:headerReference w:type="first" r:id="rId10"/>
      <w:pgSz w:w="12240" w:h="15840"/>
      <w:pgMar w:top="936" w:right="1008" w:bottom="792" w:left="1008" w:header="720" w:footer="118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6C373" w14:textId="77777777" w:rsidR="00415DE4" w:rsidRDefault="00525E54">
      <w:r>
        <w:separator/>
      </w:r>
    </w:p>
  </w:endnote>
  <w:endnote w:type="continuationSeparator" w:id="0">
    <w:p w14:paraId="2AB80B8E" w14:textId="77777777" w:rsidR="00415DE4" w:rsidRDefault="0052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DINPro">
    <w:panose1 w:val="020B0504020101020102"/>
    <w:charset w:val="00"/>
    <w:family w:val="auto"/>
    <w:pitch w:val="variable"/>
    <w:sig w:usb0="A00002BF" w:usb1="4000207B" w:usb2="00000008" w:usb3="00000000" w:csb0="0000009F" w:csb1="00000000"/>
  </w:font>
  <w:font w:name="BrowalliaUPC">
    <w:charset w:val="00"/>
    <w:family w:val="swiss"/>
    <w:pitch w:val="variable"/>
    <w:sig w:usb0="81000003" w:usb1="00000000" w:usb2="00000000" w:usb3="00000000" w:csb0="0001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12DF2" w14:textId="77777777" w:rsidR="00415DE4" w:rsidRDefault="00525E54">
      <w:r>
        <w:separator/>
      </w:r>
    </w:p>
  </w:footnote>
  <w:footnote w:type="continuationSeparator" w:id="0">
    <w:p w14:paraId="1F7B5009" w14:textId="77777777" w:rsidR="00415DE4" w:rsidRDefault="00525E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FF32" w14:textId="77777777" w:rsidR="00750A97" w:rsidRDefault="00750A97" w:rsidP="00750A97">
    <w:pPr>
      <w:pStyle w:val="Header"/>
      <w:tabs>
        <w:tab w:val="clear" w:pos="4320"/>
        <w:tab w:val="clear" w:pos="8640"/>
        <w:tab w:val="center" w:pos="4680"/>
        <w:tab w:val="right" w:pos="9360"/>
      </w:tabs>
    </w:pPr>
    <w:r>
      <w:tab/>
    </w:r>
    <w:r w:rsidR="0035695F">
      <w:pict w14:anchorId="0EE5F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pt;height:81pt">
          <v:imagedata r:id="rId1" o:title="_SS_logo_CMYK_hi_res"/>
        </v:shape>
      </w:pict>
    </w:r>
  </w:p>
  <w:p w14:paraId="65EEF5C2" w14:textId="77777777" w:rsidR="00750A97" w:rsidRDefault="00750A97" w:rsidP="00750A9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DA9"/>
    <w:multiLevelType w:val="hybridMultilevel"/>
    <w:tmpl w:val="152C787C"/>
    <w:lvl w:ilvl="0" w:tplc="D4CE83EA">
      <w:start w:val="1"/>
      <w:numFmt w:val="bullet"/>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97"/>
    <w:rsid w:val="0035695F"/>
    <w:rsid w:val="00415DE4"/>
    <w:rsid w:val="00525E54"/>
    <w:rsid w:val="00744192"/>
    <w:rsid w:val="00750A97"/>
    <w:rsid w:val="00973939"/>
    <w:rsid w:val="00996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4BAC85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97"/>
    <w:rPr>
      <w:rFonts w:eastAsia="Times New Roman"/>
    </w:rPr>
  </w:style>
  <w:style w:type="paragraph" w:styleId="Heading1">
    <w:name w:val="heading 1"/>
    <w:basedOn w:val="Normal"/>
    <w:next w:val="Normal"/>
    <w:link w:val="Heading1Char"/>
    <w:qFormat/>
    <w:rsid w:val="00750A97"/>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A97"/>
    <w:rPr>
      <w:rFonts w:ascii="Arial" w:eastAsia="Times New Roman" w:hAnsi="Arial"/>
      <w:b/>
      <w:kern w:val="32"/>
      <w:sz w:val="32"/>
      <w:szCs w:val="32"/>
    </w:rPr>
  </w:style>
  <w:style w:type="paragraph" w:styleId="Header">
    <w:name w:val="header"/>
    <w:basedOn w:val="Normal"/>
    <w:link w:val="HeaderChar"/>
    <w:uiPriority w:val="99"/>
    <w:rsid w:val="00750A97"/>
    <w:pPr>
      <w:tabs>
        <w:tab w:val="center" w:pos="4320"/>
        <w:tab w:val="right" w:pos="8640"/>
      </w:tabs>
    </w:pPr>
  </w:style>
  <w:style w:type="character" w:customStyle="1" w:styleId="HeaderChar">
    <w:name w:val="Header Char"/>
    <w:basedOn w:val="DefaultParagraphFont"/>
    <w:link w:val="Header"/>
    <w:uiPriority w:val="99"/>
    <w:rsid w:val="00750A97"/>
    <w:rPr>
      <w:rFonts w:eastAsia="Times New Roman"/>
    </w:rPr>
  </w:style>
  <w:style w:type="character" w:styleId="Hyperlink">
    <w:name w:val="Hyperlink"/>
    <w:unhideWhenUsed/>
    <w:rsid w:val="00750A9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97"/>
    <w:rPr>
      <w:rFonts w:eastAsia="Times New Roman"/>
    </w:rPr>
  </w:style>
  <w:style w:type="paragraph" w:styleId="Heading1">
    <w:name w:val="heading 1"/>
    <w:basedOn w:val="Normal"/>
    <w:next w:val="Normal"/>
    <w:link w:val="Heading1Char"/>
    <w:qFormat/>
    <w:rsid w:val="00750A97"/>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A97"/>
    <w:rPr>
      <w:rFonts w:ascii="Arial" w:eastAsia="Times New Roman" w:hAnsi="Arial"/>
      <w:b/>
      <w:kern w:val="32"/>
      <w:sz w:val="32"/>
      <w:szCs w:val="32"/>
    </w:rPr>
  </w:style>
  <w:style w:type="paragraph" w:styleId="Header">
    <w:name w:val="header"/>
    <w:basedOn w:val="Normal"/>
    <w:link w:val="HeaderChar"/>
    <w:uiPriority w:val="99"/>
    <w:rsid w:val="00750A97"/>
    <w:pPr>
      <w:tabs>
        <w:tab w:val="center" w:pos="4320"/>
        <w:tab w:val="right" w:pos="8640"/>
      </w:tabs>
    </w:pPr>
  </w:style>
  <w:style w:type="character" w:customStyle="1" w:styleId="HeaderChar">
    <w:name w:val="Header Char"/>
    <w:basedOn w:val="DefaultParagraphFont"/>
    <w:link w:val="Header"/>
    <w:uiPriority w:val="99"/>
    <w:rsid w:val="00750A97"/>
    <w:rPr>
      <w:rFonts w:eastAsia="Times New Roman"/>
    </w:rPr>
  </w:style>
  <w:style w:type="character" w:styleId="Hyperlink">
    <w:name w:val="Hyperlink"/>
    <w:unhideWhenUsed/>
    <w:rsid w:val="00750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csciencecamps.weebly.com" TargetMode="External"/><Relationship Id="rId9" Type="http://schemas.openxmlformats.org/officeDocument/2006/relationships/hyperlink" Target="mailto:rwalker@stevensonschool.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416</Words>
  <Characters>2372</Characters>
  <Application>Microsoft Macintosh Word</Application>
  <DocSecurity>0</DocSecurity>
  <Lines>19</Lines>
  <Paragraphs>5</Paragraphs>
  <ScaleCrop>false</ScaleCrop>
  <Company>Stevenson School</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walker</dc:creator>
  <cp:keywords/>
  <dc:description/>
  <cp:lastModifiedBy>richard walker</cp:lastModifiedBy>
  <cp:revision>4</cp:revision>
  <cp:lastPrinted>2015-04-14T20:48:00Z</cp:lastPrinted>
  <dcterms:created xsi:type="dcterms:W3CDTF">2015-04-09T15:30:00Z</dcterms:created>
  <dcterms:modified xsi:type="dcterms:W3CDTF">2015-04-14T21:00:00Z</dcterms:modified>
</cp:coreProperties>
</file>